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9CE" w:rsidRDefault="003429CE" w:rsidP="003429CE">
      <w:pPr>
        <w:pStyle w:val="a3"/>
        <w:spacing w:before="0" w:beforeAutospacing="0" w:after="312" w:afterAutospacing="0"/>
        <w:jc w:val="center"/>
        <w:rPr>
          <w:b/>
          <w:sz w:val="32"/>
          <w:szCs w:val="32"/>
        </w:rPr>
      </w:pPr>
      <w:r w:rsidRPr="003429CE">
        <w:rPr>
          <w:b/>
          <w:sz w:val="32"/>
          <w:szCs w:val="32"/>
        </w:rPr>
        <w:t xml:space="preserve">Советы родителям </w:t>
      </w:r>
    </w:p>
    <w:p w:rsidR="003429CE" w:rsidRPr="003429CE" w:rsidRDefault="003429CE" w:rsidP="003429CE">
      <w:pPr>
        <w:pStyle w:val="a3"/>
        <w:spacing w:before="0" w:beforeAutospacing="0" w:after="312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3429CE">
        <w:rPr>
          <w:b/>
          <w:sz w:val="32"/>
          <w:szCs w:val="32"/>
        </w:rPr>
        <w:t>«Что надо делать, когда дети капризничают и упрямятся»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Каждый ребёнок капризничает по – разному, это зависит от его характера. Одни дети просто плачут, другие дерутся, кидают всё, что под руку попадет.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Для начала родители должны понять, в чём причина такого поведения ребёнка, почему он сердится и злится? В случае если малыш закатывает истерику из –за того, что ему не купили какую – то игрушку или он не хочет идти ножками, то это неоправданный каприз. Как бы мама не любила своего ребёнка, она не должна во всём ему потакать и уступать, лишь бы он не плакал. Дети зачастую используют слёзы, как способ воздействия на родителей, чтобы они выполняли любые их желания. Взрослые должны с ранних лет приучать ребёнка к самостоятельности, а не делать всё за него. Конечно потребуется терпение, но воспитывать детей – это обязанность родителей.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Если мама видит, что сейчас ребёнок начнет «сцену», то нужно просто постараться переключить его внимание на что-то другое. К примеру, изобразить удивление глядя на небо и сказать о том, какая красивая птица полетела, зачастую, это помогает.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Еще одним действенным методом по борьбе с детскими капризами является игнорирование, можно на некоторое время оставить малыша наедине с собой и не обращать внимание на его крики. Часто, если ребёнок видит, что плачем он ничего не добьётся и все его усилия напрасны, то он прекращает истерику. Это не означает, что родители равнодушны к желаниям своего чада, но ребёнок должен понять, когда он не прав.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Специалисты утверждают, что профилактику капризов лучше всего провести заранее, чтобы в дальнейшем избежать проблем. Родители должны придерживать одной линии поведения с малышом с самого начала. Необходимо дать понять ему, что криками он ничего выпросить не сможет. Конечно же, речь не идёт о применении физической силы. С ребёнком нужно говорить твердым и спокойным голосом.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Следует обращать внимание и на эмоциональное состояние родителей, ведь дети всё чувствуют. Если мама нервная, раздражительная, то и на ребёнке это будет негативно сказываться.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Часто родители не могут понять, какова причина капризов ребёнка, а ведь всё может быть от того, что ему недостаточно внимания. Близкие должны достаточно времени уделять общению и играм с детьми, чтобы они не чувствовали себя обделенными.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Ни в коем случае нельзя ставить условия и угрожать ребёнку, это только напугает его или же вызовет очередную бурю эмоций.</w:t>
      </w:r>
    </w:p>
    <w:p w:rsidR="003429CE" w:rsidRPr="003429CE" w:rsidRDefault="003429CE" w:rsidP="003429CE">
      <w:pPr>
        <w:pStyle w:val="a3"/>
        <w:spacing w:before="0" w:beforeAutospacing="0" w:after="312" w:afterAutospacing="0"/>
      </w:pPr>
      <w:r w:rsidRPr="003429CE">
        <w:tab/>
      </w:r>
      <w:r w:rsidRPr="003429CE">
        <w:t>И главное, после того, как ребёнок успокоится, нужно ласково объяснить ему, что его поведение огорчает родителей. Важно подчеркнуть, что они всё равно любят малыша, он для них самый лучший и они уверены, что в дальнейшем он будет вести себя хорошо.</w:t>
      </w:r>
    </w:p>
    <w:p w:rsidR="00A72E97" w:rsidRPr="003429CE" w:rsidRDefault="003429CE">
      <w:pPr>
        <w:rPr>
          <w:rFonts w:ascii="Times New Roman" w:hAnsi="Times New Roman" w:cs="Times New Roman"/>
          <w:sz w:val="24"/>
          <w:szCs w:val="24"/>
        </w:rPr>
      </w:pPr>
    </w:p>
    <w:sectPr w:rsidR="00A72E97" w:rsidRPr="00342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CE"/>
    <w:rsid w:val="003429CE"/>
    <w:rsid w:val="00681A0D"/>
    <w:rsid w:val="008A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D077B-F5C2-499A-AA63-7BD123EFD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2016-12-07T10:34:00Z</dcterms:created>
  <dcterms:modified xsi:type="dcterms:W3CDTF">2016-12-07T10:36:00Z</dcterms:modified>
</cp:coreProperties>
</file>